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EK-II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TARIM VE KÖYİŞLERİ BAKANLIĞI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ETLİK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 xml:space="preserve"> MERKEZ VETERİNER KONTROL VE ARAŞTIRMA ENSTİTÜSÜ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 xml:space="preserve"> HAYVAN DENEYLERİ YEREL ETİK KURULU TAAHHÜTNAME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0D7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F820D7">
        <w:rPr>
          <w:rFonts w:ascii="Times New Roman" w:hAnsi="Times New Roman" w:cs="Times New Roman"/>
          <w:b/>
          <w:sz w:val="24"/>
          <w:szCs w:val="24"/>
        </w:rPr>
        <w:t xml:space="preserve">/.... 20...  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Araştırmanın adı: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Araştırma ekibi</w:t>
      </w:r>
      <w:r w:rsidRPr="00F820D7">
        <w:rPr>
          <w:rFonts w:ascii="Times New Roman" w:hAnsi="Times New Roman" w:cs="Times New Roman"/>
          <w:sz w:val="24"/>
          <w:szCs w:val="24"/>
        </w:rPr>
        <w:t xml:space="preserve"> (Adı - soyadı, unvanı):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Sorumlu yürütücü: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Diğer görevliler: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1.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2.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3.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4.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5.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Etlik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 xml:space="preserve"> Merkez Veteriner Kontrol ve Araştırma Enstitüsü Müdürlüğü Hayvan Deneyleri Yerel Etik Kurulu Yönergesini </w:t>
      </w:r>
      <w:r w:rsidRPr="00F820D7">
        <w:rPr>
          <w:rFonts w:ascii="Times New Roman" w:hAnsi="Times New Roman" w:cs="Times New Roman"/>
          <w:bCs/>
          <w:sz w:val="24"/>
          <w:szCs w:val="24"/>
        </w:rPr>
        <w:t>okudum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bCs/>
          <w:sz w:val="24"/>
          <w:szCs w:val="24"/>
        </w:rPr>
      </w:pPr>
      <w:r w:rsidRPr="00F820D7">
        <w:rPr>
          <w:rFonts w:ascii="Times New Roman" w:hAnsi="Times New Roman" w:cs="Times New Roman"/>
          <w:bCs/>
          <w:sz w:val="24"/>
          <w:szCs w:val="24"/>
        </w:rPr>
        <w:t>Yönergeye uygun olarak çalışacağımı,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Çalışma sürecinde işlemlerde ve çalışma ekibinde yapılacak değişiklikler için Yerel Etik Kurul’un iznini alacağımı,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Çalışmanın bitimini müteakip 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820D7">
        <w:rPr>
          <w:rFonts w:ascii="Times New Roman" w:hAnsi="Times New Roman" w:cs="Times New Roman"/>
          <w:sz w:val="24"/>
          <w:szCs w:val="24"/>
        </w:rPr>
        <w:t>ay içerisinde Yerel Etik Kurulu’na bildireceğimi,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Bu çalışma süresince, Yönergede yer alan etik ilkelere uyacağımı, beklenmeyen ters bir etki veya olay olduğunda derhal Yerel Etik Kurul’a bildireceğimi,</w:t>
      </w:r>
    </w:p>
    <w:p w:rsidR="00521216" w:rsidRPr="00F820D7" w:rsidRDefault="00521216" w:rsidP="0052121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Başvuru formunda verdiğim tüm bilgilerin eksiksiz ve doğru olduğunu,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     Taahhüt ederim / ederiz.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(Adı, Soyadı, İmzası)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  <w:u w:val="single"/>
        </w:rPr>
        <w:t>Çalışma Yürütücüsü: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Tel İş.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Cep- E-posta:</w:t>
      </w: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F820D7" w:rsidRDefault="00521216" w:rsidP="0052121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bCs/>
          <w:sz w:val="24"/>
          <w:szCs w:val="24"/>
        </w:rPr>
      </w:pPr>
    </w:p>
    <w:p w:rsidR="005322CD" w:rsidRDefault="00521216">
      <w:bookmarkStart w:id="0" w:name="_GoBack"/>
      <w:bookmarkEnd w:id="0"/>
    </w:p>
    <w:sectPr w:rsidR="0053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6"/>
    <w:rsid w:val="00341738"/>
    <w:rsid w:val="00521216"/>
    <w:rsid w:val="006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41E8-13D6-4083-A99B-3F8AD71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16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D4536-1211-4A6D-976E-3946D6007F9C}"/>
</file>

<file path=customXml/itemProps2.xml><?xml version="1.0" encoding="utf-8"?>
<ds:datastoreItem xmlns:ds="http://schemas.openxmlformats.org/officeDocument/2006/customXml" ds:itemID="{79A2F554-7E7D-47E5-82F6-7A77AB343DF1}"/>
</file>

<file path=customXml/itemProps3.xml><?xml version="1.0" encoding="utf-8"?>
<ds:datastoreItem xmlns:ds="http://schemas.openxmlformats.org/officeDocument/2006/customXml" ds:itemID="{37BE6CA0-211B-4E50-8F3B-1FF47269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cagatay akyol</cp:lastModifiedBy>
  <cp:revision>1</cp:revision>
  <dcterms:created xsi:type="dcterms:W3CDTF">2016-09-05T12:23:00Z</dcterms:created>
  <dcterms:modified xsi:type="dcterms:W3CDTF">2016-09-05T12:23:00Z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